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A133C" w14:textId="77777777" w:rsidR="009B6D50" w:rsidRPr="00407C40" w:rsidRDefault="009B6D50" w:rsidP="009B6D50">
      <w:pPr>
        <w:spacing w:before="240" w:after="0" w:line="240" w:lineRule="auto"/>
        <w:jc w:val="center"/>
        <w:rPr>
          <w:rFonts w:cstheme="minorHAnsi"/>
          <w:b/>
          <w:sz w:val="36"/>
          <w:szCs w:val="36"/>
        </w:rPr>
      </w:pPr>
      <w:r w:rsidRPr="00407C40">
        <w:rPr>
          <w:rFonts w:cstheme="minorHAnsi"/>
          <w:b/>
          <w:sz w:val="36"/>
          <w:szCs w:val="36"/>
        </w:rPr>
        <w:t>The Association of Kent Veteran Golfers</w:t>
      </w:r>
    </w:p>
    <w:p w14:paraId="02A091AF" w14:textId="77777777" w:rsidR="009B6D50" w:rsidRPr="00573F55" w:rsidRDefault="009B6D50" w:rsidP="00272A22">
      <w:pPr>
        <w:pStyle w:val="NormalWeb"/>
        <w:ind w:left="567"/>
        <w:rPr>
          <w:rFonts w:asciiTheme="minorHAnsi" w:hAnsiTheme="minorHAnsi" w:cstheme="minorHAnsi"/>
          <w:color w:val="0D0101"/>
          <w:sz w:val="16"/>
          <w:szCs w:val="16"/>
        </w:rPr>
      </w:pPr>
    </w:p>
    <w:p w14:paraId="38F7175F" w14:textId="643A9646" w:rsidR="009B6D50" w:rsidRPr="00272A22" w:rsidRDefault="00A37604" w:rsidP="00A37604">
      <w:pPr>
        <w:spacing w:after="120" w:line="240" w:lineRule="auto"/>
        <w:ind w:left="567"/>
        <w:jc w:val="center"/>
        <w:rPr>
          <w:rFonts w:cstheme="minorHAnsi"/>
          <w:b/>
          <w:bCs/>
          <w:color w:val="FF0000"/>
          <w:sz w:val="48"/>
          <w:szCs w:val="48"/>
        </w:rPr>
      </w:pPr>
      <w:r>
        <w:rPr>
          <w:rFonts w:cstheme="minorHAnsi"/>
          <w:b/>
          <w:bCs/>
          <w:color w:val="FF0000"/>
          <w:sz w:val="48"/>
          <w:szCs w:val="48"/>
        </w:rPr>
        <w:t>The Player of the Year competition</w:t>
      </w:r>
    </w:p>
    <w:p w14:paraId="5A2B1ACB" w14:textId="103F3143" w:rsidR="003F428F" w:rsidRPr="00573F55" w:rsidRDefault="00F075CB" w:rsidP="00F075CB">
      <w:pPr>
        <w:rPr>
          <w:color w:val="2E74B5" w:themeColor="accent5" w:themeShade="BF"/>
          <w:sz w:val="28"/>
          <w:szCs w:val="28"/>
        </w:rPr>
      </w:pPr>
      <w:r w:rsidRPr="00573F55">
        <w:rPr>
          <w:color w:val="2E74B5" w:themeColor="accent5" w:themeShade="BF"/>
          <w:sz w:val="28"/>
          <w:szCs w:val="28"/>
        </w:rPr>
        <w:t>T</w:t>
      </w:r>
      <w:r w:rsidR="003F428F" w:rsidRPr="00573F55">
        <w:rPr>
          <w:color w:val="2E74B5" w:themeColor="accent5" w:themeShade="BF"/>
          <w:sz w:val="28"/>
          <w:szCs w:val="28"/>
        </w:rPr>
        <w:t xml:space="preserve">he Player of the Year </w:t>
      </w:r>
      <w:r w:rsidR="005D2C65" w:rsidRPr="00573F55">
        <w:rPr>
          <w:color w:val="2E74B5" w:themeColor="accent5" w:themeShade="BF"/>
          <w:sz w:val="28"/>
          <w:szCs w:val="28"/>
        </w:rPr>
        <w:t>Shield</w:t>
      </w:r>
      <w:r w:rsidR="003F428F" w:rsidRPr="00573F55">
        <w:rPr>
          <w:color w:val="2E74B5" w:themeColor="accent5" w:themeShade="BF"/>
          <w:sz w:val="28"/>
          <w:szCs w:val="28"/>
        </w:rPr>
        <w:t xml:space="preserve"> was introduced in 2017 in order to </w:t>
      </w:r>
      <w:r w:rsidR="005D2C65" w:rsidRPr="00573F55">
        <w:rPr>
          <w:color w:val="2E74B5" w:themeColor="accent5" w:themeShade="BF"/>
          <w:sz w:val="28"/>
          <w:szCs w:val="28"/>
        </w:rPr>
        <w:t xml:space="preserve">reward consistent performance and </w:t>
      </w:r>
      <w:r w:rsidR="003F428F" w:rsidRPr="00573F55">
        <w:rPr>
          <w:color w:val="2E74B5" w:themeColor="accent5" w:themeShade="BF"/>
          <w:sz w:val="28"/>
          <w:szCs w:val="28"/>
        </w:rPr>
        <w:t>encourage frequent participation.</w:t>
      </w:r>
    </w:p>
    <w:p w14:paraId="5185A5BA" w14:textId="5A8C32FA" w:rsidR="005D2C65" w:rsidRPr="00822B44" w:rsidRDefault="005D2C65" w:rsidP="00822B44">
      <w:pPr>
        <w:rPr>
          <w:rFonts w:eastAsia="Times New Roman"/>
          <w:color w:val="2E74B5"/>
          <w:sz w:val="28"/>
          <w:szCs w:val="28"/>
        </w:rPr>
      </w:pPr>
      <w:r w:rsidRPr="00F075CB">
        <w:rPr>
          <w:noProof/>
        </w:rPr>
        <w:drawing>
          <wp:anchor distT="0" distB="0" distL="114300" distR="114300" simplePos="0" relativeHeight="251658240" behindDoc="1" locked="0" layoutInCell="1" allowOverlap="1" wp14:anchorId="57B62ACF" wp14:editId="7C0C58E6">
            <wp:simplePos x="0" y="0"/>
            <wp:positionH relativeFrom="column">
              <wp:posOffset>4679315</wp:posOffset>
            </wp:positionH>
            <wp:positionV relativeFrom="paragraph">
              <wp:posOffset>205740</wp:posOffset>
            </wp:positionV>
            <wp:extent cx="1575435" cy="1181100"/>
            <wp:effectExtent l="6668" t="0" r="0" b="0"/>
            <wp:wrapTight wrapText="bothSides">
              <wp:wrapPolygon edited="0">
                <wp:start x="91" y="21722"/>
                <wp:lineTo x="21247" y="21722"/>
                <wp:lineTo x="21247" y="470"/>
                <wp:lineTo x="91" y="470"/>
                <wp:lineTo x="91" y="21722"/>
              </wp:wrapPolygon>
            </wp:wrapTight>
            <wp:docPr id="1" name="Picture 1" descr="A picture containing table, indoor, wooden, s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, indoor, wooden, s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54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2B44">
        <w:rPr>
          <w:rFonts w:eastAsia="Times New Roman"/>
          <w:color w:val="2E74B5"/>
          <w:sz w:val="28"/>
          <w:szCs w:val="28"/>
        </w:rPr>
        <w:t xml:space="preserve">The shield is insured by AKVG. The winner must have it engraved and is entitled to keep it for 10 months. </w:t>
      </w:r>
    </w:p>
    <w:p w14:paraId="4A73E2F5" w14:textId="5887EEC4" w:rsidR="005D2C65" w:rsidRPr="00573F55" w:rsidRDefault="00822B44" w:rsidP="00822B44">
      <w:pPr>
        <w:spacing w:before="120" w:line="240" w:lineRule="auto"/>
        <w:rPr>
          <w:rFonts w:eastAsia="Times New Roman"/>
          <w:color w:val="2E74B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C5E447" wp14:editId="671DFD32">
            <wp:simplePos x="0" y="0"/>
            <wp:positionH relativeFrom="margin">
              <wp:posOffset>3384550</wp:posOffset>
            </wp:positionH>
            <wp:positionV relativeFrom="margin">
              <wp:posOffset>2366645</wp:posOffset>
            </wp:positionV>
            <wp:extent cx="1023620" cy="767080"/>
            <wp:effectExtent l="0" t="5080" r="0" b="0"/>
            <wp:wrapSquare wrapText="bothSides"/>
            <wp:docPr id="2" name="Picture 2" descr="A picture containing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l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362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C65" w:rsidRPr="00F075CB">
        <w:rPr>
          <w:rFonts w:eastAsia="Times New Roman"/>
          <w:color w:val="2E74B5"/>
          <w:sz w:val="28"/>
          <w:szCs w:val="28"/>
        </w:rPr>
        <w:t>The winner also receives an engraved,</w:t>
      </w:r>
      <w:r w:rsidR="00F075CB" w:rsidRPr="00F075CB">
        <w:rPr>
          <w:rFonts w:eastAsia="Times New Roman"/>
          <w:color w:val="2E74B5"/>
          <w:sz w:val="28"/>
          <w:szCs w:val="28"/>
        </w:rPr>
        <w:t xml:space="preserve"> </w:t>
      </w:r>
      <w:r w:rsidR="005D2C65" w:rsidRPr="00F075CB">
        <w:rPr>
          <w:rFonts w:eastAsia="Times New Roman"/>
          <w:color w:val="2E74B5"/>
          <w:sz w:val="28"/>
          <w:szCs w:val="28"/>
        </w:rPr>
        <w:t>crystal spirit tumbler as a memento.</w:t>
      </w:r>
      <w:r w:rsidR="005D2C65" w:rsidRPr="005D2C65">
        <w:rPr>
          <w:noProof/>
        </w:rPr>
        <w:t xml:space="preserve"> </w:t>
      </w:r>
    </w:p>
    <w:p w14:paraId="36527ACD" w14:textId="1EA26EF8" w:rsidR="005D2C65" w:rsidRPr="00632DDB" w:rsidRDefault="005D2C65" w:rsidP="003F428F">
      <w:pPr>
        <w:ind w:left="720" w:hanging="11"/>
        <w:rPr>
          <w:color w:val="2E74B5" w:themeColor="accent5" w:themeShade="BF"/>
          <w:sz w:val="28"/>
          <w:szCs w:val="28"/>
        </w:rPr>
      </w:pPr>
    </w:p>
    <w:p w14:paraId="17C96B75" w14:textId="77777777" w:rsidR="00573F55" w:rsidRDefault="00573F55" w:rsidP="00F075CB">
      <w:pPr>
        <w:spacing w:after="120" w:line="240" w:lineRule="auto"/>
        <w:rPr>
          <w:color w:val="2E74B5" w:themeColor="accent5" w:themeShade="BF"/>
          <w:sz w:val="28"/>
          <w:szCs w:val="28"/>
        </w:rPr>
      </w:pPr>
    </w:p>
    <w:p w14:paraId="1B510C84" w14:textId="1039E316" w:rsidR="003F428F" w:rsidRPr="00573F55" w:rsidRDefault="003F428F" w:rsidP="00F075CB">
      <w:pPr>
        <w:spacing w:after="120" w:line="240" w:lineRule="auto"/>
        <w:rPr>
          <w:color w:val="2E74B5" w:themeColor="accent5" w:themeShade="BF"/>
          <w:sz w:val="28"/>
          <w:szCs w:val="28"/>
        </w:rPr>
      </w:pPr>
      <w:r w:rsidRPr="00573F55">
        <w:rPr>
          <w:color w:val="2E74B5" w:themeColor="accent5" w:themeShade="BF"/>
          <w:sz w:val="28"/>
          <w:szCs w:val="28"/>
        </w:rPr>
        <w:t>This is how the competition works:</w:t>
      </w:r>
    </w:p>
    <w:p w14:paraId="513310B2" w14:textId="4053D673" w:rsidR="00573F55" w:rsidRDefault="003F428F" w:rsidP="00F075CB">
      <w:pPr>
        <w:spacing w:after="120" w:line="240" w:lineRule="auto"/>
        <w:rPr>
          <w:rFonts w:eastAsia="Times New Roman"/>
          <w:color w:val="2E74B5"/>
          <w:sz w:val="28"/>
          <w:szCs w:val="28"/>
        </w:rPr>
      </w:pPr>
      <w:r w:rsidRPr="00F075CB">
        <w:rPr>
          <w:rFonts w:eastAsia="Times New Roman"/>
          <w:color w:val="2E74B5"/>
          <w:sz w:val="28"/>
          <w:szCs w:val="28"/>
        </w:rPr>
        <w:t xml:space="preserve">Our </w:t>
      </w:r>
      <w:r w:rsidR="00C81A89">
        <w:rPr>
          <w:rFonts w:eastAsia="Times New Roman"/>
          <w:color w:val="2E74B5"/>
          <w:sz w:val="28"/>
          <w:szCs w:val="28"/>
        </w:rPr>
        <w:t>six</w:t>
      </w:r>
      <w:r w:rsidRPr="00F075CB">
        <w:rPr>
          <w:rFonts w:eastAsia="Times New Roman"/>
          <w:color w:val="2E74B5"/>
          <w:sz w:val="28"/>
          <w:szCs w:val="28"/>
        </w:rPr>
        <w:t xml:space="preserve"> singles Stableford competitions are the Qualifying events for th</w:t>
      </w:r>
      <w:r w:rsidR="002013FC">
        <w:rPr>
          <w:rFonts w:eastAsia="Times New Roman"/>
          <w:color w:val="2E74B5"/>
          <w:sz w:val="28"/>
          <w:szCs w:val="28"/>
        </w:rPr>
        <w:t>is</w:t>
      </w:r>
      <w:r w:rsidRPr="00F075CB">
        <w:rPr>
          <w:rFonts w:eastAsia="Times New Roman"/>
          <w:color w:val="2E74B5"/>
          <w:sz w:val="28"/>
          <w:szCs w:val="28"/>
        </w:rPr>
        <w:t xml:space="preserve"> competition </w:t>
      </w:r>
      <w:r w:rsidR="00C24F15">
        <w:rPr>
          <w:rFonts w:eastAsia="Times New Roman"/>
          <w:color w:val="2E74B5"/>
          <w:sz w:val="28"/>
          <w:szCs w:val="28"/>
        </w:rPr>
        <w:t xml:space="preserve">– </w:t>
      </w:r>
      <w:r w:rsidRPr="00F075CB">
        <w:rPr>
          <w:rFonts w:eastAsia="Times New Roman"/>
          <w:color w:val="2E74B5"/>
          <w:sz w:val="28"/>
          <w:szCs w:val="28"/>
        </w:rPr>
        <w:t>they are denoted by a ‘</w:t>
      </w:r>
      <w:r w:rsidRPr="00573F55">
        <w:rPr>
          <w:rFonts w:eastAsia="Times New Roman"/>
          <w:b/>
          <w:bCs/>
          <w:color w:val="FF0000"/>
          <w:sz w:val="28"/>
          <w:szCs w:val="28"/>
        </w:rPr>
        <w:t>Q</w:t>
      </w:r>
      <w:r w:rsidRPr="00F075CB">
        <w:rPr>
          <w:rFonts w:eastAsia="Times New Roman"/>
          <w:color w:val="2E74B5"/>
          <w:sz w:val="28"/>
          <w:szCs w:val="28"/>
        </w:rPr>
        <w:t>’ on the fixture list</w:t>
      </w:r>
      <w:r w:rsidR="005D2C65" w:rsidRPr="00F075CB">
        <w:rPr>
          <w:rFonts w:eastAsia="Times New Roman"/>
          <w:color w:val="2E74B5"/>
          <w:sz w:val="28"/>
          <w:szCs w:val="28"/>
        </w:rPr>
        <w:t xml:space="preserve">. </w:t>
      </w:r>
    </w:p>
    <w:p w14:paraId="0DA8358A" w14:textId="365C5A1F" w:rsidR="00A15312" w:rsidRDefault="00A15312" w:rsidP="00A15312">
      <w:pPr>
        <w:spacing w:after="120" w:line="240" w:lineRule="auto"/>
        <w:rPr>
          <w:color w:val="2E74B5"/>
        </w:rPr>
      </w:pPr>
      <w:r w:rsidRPr="00F075CB">
        <w:rPr>
          <w:rFonts w:eastAsia="Times New Roman"/>
          <w:color w:val="2E74B5"/>
          <w:sz w:val="28"/>
          <w:szCs w:val="28"/>
        </w:rPr>
        <w:t>So that the winner can be presented with the trophy at the final fixture each year we carry forward the results of th</w:t>
      </w:r>
      <w:r>
        <w:rPr>
          <w:rFonts w:eastAsia="Times New Roman"/>
          <w:color w:val="2E74B5"/>
          <w:sz w:val="28"/>
          <w:szCs w:val="28"/>
        </w:rPr>
        <w:t>at</w:t>
      </w:r>
      <w:r w:rsidRPr="00F075CB">
        <w:rPr>
          <w:rFonts w:eastAsia="Times New Roman"/>
          <w:color w:val="2E74B5"/>
          <w:sz w:val="28"/>
          <w:szCs w:val="28"/>
        </w:rPr>
        <w:t xml:space="preserve"> final fixture to join the first </w:t>
      </w:r>
      <w:r w:rsidR="00C81A89">
        <w:rPr>
          <w:rFonts w:eastAsia="Times New Roman"/>
          <w:color w:val="2E74B5"/>
          <w:sz w:val="28"/>
          <w:szCs w:val="28"/>
        </w:rPr>
        <w:t>five</w:t>
      </w:r>
      <w:r w:rsidRPr="00F075CB">
        <w:rPr>
          <w:rFonts w:eastAsia="Times New Roman"/>
          <w:color w:val="2E74B5"/>
          <w:sz w:val="28"/>
          <w:szCs w:val="28"/>
        </w:rPr>
        <w:t xml:space="preserve"> Qualifiers in the subsequent year and form </w:t>
      </w:r>
      <w:r>
        <w:rPr>
          <w:rFonts w:eastAsia="Times New Roman"/>
          <w:color w:val="2E74B5"/>
          <w:sz w:val="28"/>
          <w:szCs w:val="28"/>
        </w:rPr>
        <w:t>a</w:t>
      </w:r>
      <w:r w:rsidRPr="00F075CB">
        <w:rPr>
          <w:rFonts w:eastAsia="Times New Roman"/>
          <w:color w:val="2E74B5"/>
          <w:sz w:val="28"/>
          <w:szCs w:val="28"/>
        </w:rPr>
        <w:t xml:space="preserve"> set of </w:t>
      </w:r>
      <w:r w:rsidR="00C81A89">
        <w:rPr>
          <w:rFonts w:eastAsia="Times New Roman"/>
          <w:color w:val="2E74B5"/>
          <w:sz w:val="28"/>
          <w:szCs w:val="28"/>
        </w:rPr>
        <w:t>six</w:t>
      </w:r>
      <w:r w:rsidRPr="00F075CB">
        <w:rPr>
          <w:rFonts w:eastAsia="Times New Roman"/>
          <w:color w:val="2E74B5"/>
          <w:sz w:val="28"/>
          <w:szCs w:val="28"/>
        </w:rPr>
        <w:t>.</w:t>
      </w:r>
    </w:p>
    <w:p w14:paraId="0D956D3D" w14:textId="50D5808F" w:rsidR="00A15312" w:rsidRDefault="002013FC" w:rsidP="00F075CB">
      <w:pPr>
        <w:spacing w:after="120" w:line="240" w:lineRule="auto"/>
        <w:rPr>
          <w:rFonts w:eastAsia="Times New Roman"/>
          <w:color w:val="2E74B5"/>
          <w:sz w:val="28"/>
          <w:szCs w:val="28"/>
        </w:rPr>
      </w:pPr>
      <w:r w:rsidRPr="00F075CB">
        <w:rPr>
          <w:rFonts w:eastAsia="Times New Roman"/>
          <w:color w:val="2E74B5"/>
          <w:sz w:val="28"/>
          <w:szCs w:val="28"/>
        </w:rPr>
        <w:t xml:space="preserve">A spreadsheet model is used to record </w:t>
      </w:r>
      <w:r>
        <w:rPr>
          <w:rFonts w:eastAsia="Times New Roman"/>
          <w:color w:val="2E74B5"/>
          <w:sz w:val="28"/>
          <w:szCs w:val="28"/>
        </w:rPr>
        <w:t xml:space="preserve">and </w:t>
      </w:r>
      <w:r w:rsidRPr="00F075CB">
        <w:rPr>
          <w:rFonts w:eastAsia="Times New Roman"/>
          <w:color w:val="2E74B5"/>
          <w:sz w:val="28"/>
          <w:szCs w:val="28"/>
        </w:rPr>
        <w:t>accumulate</w:t>
      </w:r>
      <w:r>
        <w:rPr>
          <w:rFonts w:eastAsia="Times New Roman"/>
          <w:color w:val="2E74B5"/>
          <w:sz w:val="28"/>
          <w:szCs w:val="28"/>
        </w:rPr>
        <w:t xml:space="preserve"> each</w:t>
      </w:r>
      <w:r w:rsidRPr="00F075CB">
        <w:rPr>
          <w:rFonts w:eastAsia="Times New Roman"/>
          <w:color w:val="2E74B5"/>
          <w:sz w:val="28"/>
          <w:szCs w:val="28"/>
        </w:rPr>
        <w:t xml:space="preserve"> </w:t>
      </w:r>
      <w:r>
        <w:rPr>
          <w:rFonts w:eastAsia="Times New Roman"/>
          <w:color w:val="2E74B5"/>
          <w:sz w:val="28"/>
          <w:szCs w:val="28"/>
        </w:rPr>
        <w:t>individual’</w:t>
      </w:r>
      <w:r w:rsidRPr="00F075CB">
        <w:rPr>
          <w:rFonts w:eastAsia="Times New Roman"/>
          <w:color w:val="2E74B5"/>
          <w:sz w:val="28"/>
          <w:szCs w:val="28"/>
        </w:rPr>
        <w:t>s performances.</w:t>
      </w:r>
      <w:r w:rsidR="00A15312">
        <w:rPr>
          <w:rFonts w:eastAsia="Times New Roman"/>
          <w:color w:val="2E74B5"/>
          <w:sz w:val="28"/>
          <w:szCs w:val="28"/>
        </w:rPr>
        <w:t xml:space="preserve"> </w:t>
      </w:r>
      <w:r w:rsidR="003F428F" w:rsidRPr="00F075CB">
        <w:rPr>
          <w:rFonts w:eastAsia="Times New Roman"/>
          <w:color w:val="2E74B5"/>
          <w:sz w:val="28"/>
          <w:szCs w:val="28"/>
        </w:rPr>
        <w:t xml:space="preserve">20 ‘marks’ are awarded to the winner of each of the </w:t>
      </w:r>
      <w:r w:rsidR="00CD450E">
        <w:rPr>
          <w:rFonts w:eastAsia="Times New Roman"/>
          <w:color w:val="2E74B5"/>
          <w:sz w:val="28"/>
          <w:szCs w:val="28"/>
        </w:rPr>
        <w:t>seven</w:t>
      </w:r>
      <w:r w:rsidR="003F428F" w:rsidRPr="00F075CB">
        <w:rPr>
          <w:rFonts w:eastAsia="Times New Roman"/>
          <w:color w:val="2E74B5"/>
          <w:sz w:val="28"/>
          <w:szCs w:val="28"/>
        </w:rPr>
        <w:t xml:space="preserve"> Qualifiers; each 2</w:t>
      </w:r>
      <w:r w:rsidR="003F428F" w:rsidRPr="00F075CB">
        <w:rPr>
          <w:rFonts w:eastAsia="Times New Roman"/>
          <w:color w:val="2E74B5"/>
          <w:sz w:val="28"/>
          <w:szCs w:val="28"/>
          <w:vertAlign w:val="superscript"/>
        </w:rPr>
        <w:t>nd</w:t>
      </w:r>
      <w:r w:rsidR="003F428F" w:rsidRPr="00F075CB">
        <w:rPr>
          <w:rFonts w:eastAsia="Times New Roman"/>
          <w:color w:val="2E74B5"/>
          <w:sz w:val="28"/>
          <w:szCs w:val="28"/>
        </w:rPr>
        <w:t xml:space="preserve"> place earns 19 marks; each 3</w:t>
      </w:r>
      <w:r w:rsidR="003F428F" w:rsidRPr="00F075CB">
        <w:rPr>
          <w:rFonts w:eastAsia="Times New Roman"/>
          <w:color w:val="2E74B5"/>
          <w:sz w:val="28"/>
          <w:szCs w:val="28"/>
          <w:vertAlign w:val="superscript"/>
        </w:rPr>
        <w:t>rd</w:t>
      </w:r>
      <w:r w:rsidR="003F428F" w:rsidRPr="00F075CB">
        <w:rPr>
          <w:rFonts w:eastAsia="Times New Roman"/>
          <w:color w:val="2E74B5"/>
          <w:sz w:val="28"/>
          <w:szCs w:val="28"/>
        </w:rPr>
        <w:t xml:space="preserve"> </w:t>
      </w:r>
      <w:r w:rsidR="00A15312">
        <w:rPr>
          <w:rFonts w:eastAsia="Times New Roman"/>
          <w:color w:val="2E74B5"/>
          <w:sz w:val="28"/>
          <w:szCs w:val="28"/>
        </w:rPr>
        <w:t xml:space="preserve">place </w:t>
      </w:r>
      <w:r w:rsidR="003F428F" w:rsidRPr="00F075CB">
        <w:rPr>
          <w:rFonts w:eastAsia="Times New Roman"/>
          <w:color w:val="2E74B5"/>
          <w:sz w:val="28"/>
          <w:szCs w:val="28"/>
        </w:rPr>
        <w:t>earns 18</w:t>
      </w:r>
      <w:r w:rsidR="00573F55">
        <w:rPr>
          <w:rFonts w:eastAsia="Times New Roman"/>
          <w:color w:val="2E74B5"/>
          <w:sz w:val="28"/>
          <w:szCs w:val="28"/>
        </w:rPr>
        <w:t xml:space="preserve"> marks</w:t>
      </w:r>
      <w:r w:rsidR="003F428F" w:rsidRPr="00F075CB">
        <w:rPr>
          <w:rFonts w:eastAsia="Times New Roman"/>
          <w:color w:val="2E74B5"/>
          <w:sz w:val="28"/>
          <w:szCs w:val="28"/>
        </w:rPr>
        <w:t xml:space="preserve">; </w:t>
      </w:r>
      <w:r w:rsidR="00573F55">
        <w:rPr>
          <w:rFonts w:eastAsia="Times New Roman"/>
          <w:color w:val="2E74B5"/>
          <w:sz w:val="28"/>
          <w:szCs w:val="28"/>
        </w:rPr>
        <w:t>and so on</w:t>
      </w:r>
      <w:r w:rsidR="00513E96">
        <w:rPr>
          <w:rFonts w:eastAsia="Times New Roman"/>
          <w:color w:val="2E74B5"/>
          <w:sz w:val="28"/>
          <w:szCs w:val="28"/>
        </w:rPr>
        <w:t>. All p</w:t>
      </w:r>
      <w:r w:rsidR="0007648D">
        <w:rPr>
          <w:rFonts w:eastAsia="Times New Roman"/>
          <w:color w:val="2E74B5"/>
          <w:sz w:val="28"/>
          <w:szCs w:val="28"/>
        </w:rPr>
        <w:t>l</w:t>
      </w:r>
      <w:r w:rsidR="00513E96">
        <w:rPr>
          <w:rFonts w:eastAsia="Times New Roman"/>
          <w:color w:val="2E74B5"/>
          <w:sz w:val="28"/>
          <w:szCs w:val="28"/>
        </w:rPr>
        <w:t>ayers from</w:t>
      </w:r>
      <w:r w:rsidR="003F428F" w:rsidRPr="00F075CB">
        <w:rPr>
          <w:rFonts w:eastAsia="Times New Roman"/>
          <w:color w:val="2E74B5"/>
          <w:sz w:val="28"/>
          <w:szCs w:val="28"/>
        </w:rPr>
        <w:t xml:space="preserve"> 20</w:t>
      </w:r>
      <w:r w:rsidR="003F428F" w:rsidRPr="00F075CB">
        <w:rPr>
          <w:rFonts w:eastAsia="Times New Roman"/>
          <w:color w:val="2E74B5"/>
          <w:sz w:val="28"/>
          <w:szCs w:val="28"/>
          <w:vertAlign w:val="superscript"/>
        </w:rPr>
        <w:t>th</w:t>
      </w:r>
      <w:r w:rsidR="003F428F" w:rsidRPr="00F075CB">
        <w:rPr>
          <w:rFonts w:eastAsia="Times New Roman"/>
          <w:color w:val="2E74B5"/>
          <w:sz w:val="28"/>
          <w:szCs w:val="28"/>
        </w:rPr>
        <w:t xml:space="preserve"> place</w:t>
      </w:r>
      <w:r w:rsidR="00513E96" w:rsidRPr="00513E96">
        <w:rPr>
          <w:rFonts w:eastAsia="Times New Roman"/>
          <w:color w:val="2E74B5"/>
          <w:sz w:val="28"/>
          <w:szCs w:val="28"/>
        </w:rPr>
        <w:t xml:space="preserve"> </w:t>
      </w:r>
      <w:r w:rsidR="00513E96" w:rsidRPr="00F075CB">
        <w:rPr>
          <w:rFonts w:eastAsia="Times New Roman"/>
          <w:color w:val="2E74B5"/>
          <w:sz w:val="28"/>
          <w:szCs w:val="28"/>
        </w:rPr>
        <w:t xml:space="preserve">down </w:t>
      </w:r>
      <w:r w:rsidR="00513E96">
        <w:rPr>
          <w:rFonts w:eastAsia="Times New Roman"/>
          <w:color w:val="2E74B5"/>
          <w:sz w:val="28"/>
          <w:szCs w:val="28"/>
        </w:rPr>
        <w:t>are awarded one mark</w:t>
      </w:r>
      <w:r w:rsidR="003F428F" w:rsidRPr="00F075CB">
        <w:rPr>
          <w:rFonts w:eastAsia="Times New Roman"/>
          <w:color w:val="2E74B5"/>
          <w:sz w:val="28"/>
          <w:szCs w:val="28"/>
        </w:rPr>
        <w:t xml:space="preserve">. </w:t>
      </w:r>
    </w:p>
    <w:p w14:paraId="5A5EEA7F" w14:textId="77777777" w:rsidR="00A15312" w:rsidRPr="00F075CB" w:rsidRDefault="00A15312" w:rsidP="00A15312">
      <w:pPr>
        <w:spacing w:after="120" w:line="240" w:lineRule="auto"/>
        <w:rPr>
          <w:rFonts w:eastAsia="Times New Roman"/>
          <w:color w:val="2E74B5"/>
          <w:sz w:val="28"/>
          <w:szCs w:val="28"/>
        </w:rPr>
      </w:pPr>
      <w:r>
        <w:rPr>
          <w:rFonts w:eastAsia="Times New Roman"/>
          <w:color w:val="2E74B5"/>
          <w:sz w:val="28"/>
          <w:szCs w:val="28"/>
        </w:rPr>
        <w:t>T</w:t>
      </w:r>
      <w:r w:rsidRPr="00F075CB">
        <w:rPr>
          <w:rFonts w:eastAsia="Times New Roman"/>
          <w:color w:val="2E74B5"/>
          <w:sz w:val="28"/>
          <w:szCs w:val="28"/>
        </w:rPr>
        <w:t xml:space="preserve">he computing process </w:t>
      </w:r>
      <w:r>
        <w:rPr>
          <w:rFonts w:eastAsia="Times New Roman"/>
          <w:color w:val="2E74B5"/>
          <w:sz w:val="28"/>
          <w:szCs w:val="28"/>
        </w:rPr>
        <w:t>usually takes</w:t>
      </w:r>
      <w:r w:rsidRPr="00F075CB">
        <w:rPr>
          <w:rFonts w:eastAsia="Times New Roman"/>
          <w:color w:val="2E74B5"/>
          <w:sz w:val="28"/>
          <w:szCs w:val="28"/>
        </w:rPr>
        <w:t xml:space="preserve"> a day or two after each event.</w:t>
      </w:r>
      <w:r>
        <w:rPr>
          <w:rFonts w:eastAsia="Times New Roman"/>
          <w:color w:val="2E74B5"/>
          <w:sz w:val="28"/>
          <w:szCs w:val="28"/>
        </w:rPr>
        <w:t xml:space="preserve"> </w:t>
      </w:r>
      <w:r w:rsidRPr="00F075CB">
        <w:rPr>
          <w:rFonts w:eastAsia="Times New Roman"/>
          <w:color w:val="2E74B5"/>
          <w:sz w:val="28"/>
          <w:szCs w:val="28"/>
        </w:rPr>
        <w:t xml:space="preserve">At each </w:t>
      </w:r>
      <w:r>
        <w:rPr>
          <w:rFonts w:eastAsia="Times New Roman"/>
          <w:color w:val="2E74B5"/>
          <w:sz w:val="28"/>
          <w:szCs w:val="28"/>
        </w:rPr>
        <w:t>fixture</w:t>
      </w:r>
      <w:r w:rsidRPr="00F075CB">
        <w:rPr>
          <w:rFonts w:eastAsia="Times New Roman"/>
          <w:color w:val="2E74B5"/>
          <w:sz w:val="28"/>
          <w:szCs w:val="28"/>
        </w:rPr>
        <w:t xml:space="preserve"> </w:t>
      </w:r>
      <w:r>
        <w:rPr>
          <w:rFonts w:eastAsia="Times New Roman"/>
          <w:color w:val="2E74B5"/>
          <w:sz w:val="28"/>
          <w:szCs w:val="28"/>
        </w:rPr>
        <w:t xml:space="preserve">the </w:t>
      </w:r>
      <w:r w:rsidRPr="00F075CB">
        <w:rPr>
          <w:rFonts w:eastAsia="Times New Roman"/>
          <w:color w:val="2E74B5"/>
          <w:sz w:val="28"/>
          <w:szCs w:val="28"/>
        </w:rPr>
        <w:t xml:space="preserve">marks accumulated by the leading </w:t>
      </w:r>
      <w:r>
        <w:rPr>
          <w:rFonts w:eastAsia="Times New Roman"/>
          <w:color w:val="2E74B5"/>
          <w:sz w:val="28"/>
          <w:szCs w:val="28"/>
        </w:rPr>
        <w:t>contenders</w:t>
      </w:r>
      <w:r w:rsidRPr="00F075CB">
        <w:rPr>
          <w:rFonts w:eastAsia="Times New Roman"/>
          <w:color w:val="2E74B5"/>
          <w:sz w:val="28"/>
          <w:szCs w:val="28"/>
        </w:rPr>
        <w:t xml:space="preserve"> </w:t>
      </w:r>
      <w:r>
        <w:rPr>
          <w:rFonts w:eastAsia="Times New Roman"/>
          <w:color w:val="2E74B5"/>
          <w:sz w:val="28"/>
          <w:szCs w:val="28"/>
        </w:rPr>
        <w:t>is</w:t>
      </w:r>
      <w:r w:rsidRPr="00F075CB">
        <w:rPr>
          <w:rFonts w:eastAsia="Times New Roman"/>
          <w:color w:val="2E74B5"/>
          <w:sz w:val="28"/>
          <w:szCs w:val="28"/>
        </w:rPr>
        <w:t xml:space="preserve"> displayed at the registration desk</w:t>
      </w:r>
      <w:r>
        <w:rPr>
          <w:rFonts w:eastAsia="Times New Roman"/>
          <w:color w:val="2E74B5"/>
          <w:sz w:val="28"/>
          <w:szCs w:val="28"/>
        </w:rPr>
        <w:t>.</w:t>
      </w:r>
    </w:p>
    <w:p w14:paraId="5F438CF2" w14:textId="1F21187C" w:rsidR="002013FC" w:rsidRDefault="009A58D5" w:rsidP="00F075CB">
      <w:pPr>
        <w:spacing w:after="120" w:line="240" w:lineRule="auto"/>
        <w:rPr>
          <w:rFonts w:eastAsia="Times New Roman"/>
          <w:color w:val="2E74B5"/>
          <w:sz w:val="28"/>
          <w:szCs w:val="28"/>
        </w:rPr>
      </w:pPr>
      <w:r>
        <w:rPr>
          <w:rFonts w:eastAsia="Times New Roman"/>
          <w:color w:val="2E74B5"/>
          <w:sz w:val="28"/>
          <w:szCs w:val="28"/>
        </w:rPr>
        <w:t>To date, over 350</w:t>
      </w:r>
      <w:r w:rsidR="00A15312" w:rsidRPr="00F075CB">
        <w:rPr>
          <w:rFonts w:eastAsia="Times New Roman"/>
          <w:color w:val="2E74B5"/>
          <w:sz w:val="28"/>
          <w:szCs w:val="28"/>
        </w:rPr>
        <w:t xml:space="preserve"> </w:t>
      </w:r>
      <w:r w:rsidR="00822B44">
        <w:rPr>
          <w:rFonts w:eastAsia="Times New Roman"/>
          <w:color w:val="2E74B5"/>
          <w:sz w:val="28"/>
          <w:szCs w:val="28"/>
        </w:rPr>
        <w:t xml:space="preserve">AKVG </w:t>
      </w:r>
      <w:r w:rsidR="00A15312" w:rsidRPr="00F075CB">
        <w:rPr>
          <w:rFonts w:eastAsia="Times New Roman"/>
          <w:color w:val="2E74B5"/>
          <w:sz w:val="28"/>
          <w:szCs w:val="28"/>
        </w:rPr>
        <w:t xml:space="preserve">members </w:t>
      </w:r>
      <w:r>
        <w:rPr>
          <w:rFonts w:eastAsia="Times New Roman"/>
          <w:color w:val="2E74B5"/>
          <w:sz w:val="28"/>
          <w:szCs w:val="28"/>
        </w:rPr>
        <w:t xml:space="preserve">have </w:t>
      </w:r>
      <w:r w:rsidR="00A15312" w:rsidRPr="00F075CB">
        <w:rPr>
          <w:rFonts w:eastAsia="Times New Roman"/>
          <w:color w:val="2E74B5"/>
          <w:sz w:val="28"/>
          <w:szCs w:val="28"/>
        </w:rPr>
        <w:t>participate</w:t>
      </w:r>
      <w:r>
        <w:rPr>
          <w:rFonts w:eastAsia="Times New Roman"/>
          <w:color w:val="2E74B5"/>
          <w:sz w:val="28"/>
          <w:szCs w:val="28"/>
        </w:rPr>
        <w:t>d</w:t>
      </w:r>
      <w:r w:rsidR="00A15312" w:rsidRPr="00F075CB">
        <w:rPr>
          <w:rFonts w:eastAsia="Times New Roman"/>
          <w:color w:val="2E74B5"/>
          <w:sz w:val="28"/>
          <w:szCs w:val="28"/>
        </w:rPr>
        <w:t xml:space="preserve"> </w:t>
      </w:r>
      <w:r w:rsidR="00A15312">
        <w:rPr>
          <w:rFonts w:eastAsia="Times New Roman"/>
          <w:color w:val="2E74B5"/>
          <w:sz w:val="28"/>
          <w:szCs w:val="28"/>
        </w:rPr>
        <w:t xml:space="preserve">and the result is usually close. </w:t>
      </w:r>
      <w:r w:rsidR="002013FC" w:rsidRPr="00F075CB">
        <w:rPr>
          <w:rFonts w:eastAsia="Times New Roman"/>
          <w:color w:val="2E74B5"/>
          <w:sz w:val="28"/>
          <w:szCs w:val="28"/>
        </w:rPr>
        <w:t>Clearly</w:t>
      </w:r>
      <w:r w:rsidR="00A15312">
        <w:rPr>
          <w:rFonts w:eastAsia="Times New Roman"/>
          <w:color w:val="2E74B5"/>
          <w:sz w:val="28"/>
          <w:szCs w:val="28"/>
        </w:rPr>
        <w:t>,</w:t>
      </w:r>
      <w:r w:rsidR="002013FC" w:rsidRPr="00F075CB">
        <w:rPr>
          <w:rFonts w:eastAsia="Times New Roman"/>
          <w:color w:val="2E74B5"/>
          <w:sz w:val="28"/>
          <w:szCs w:val="28"/>
        </w:rPr>
        <w:t xml:space="preserve"> the more Qualifiers an individual can play in, the better his chances of winning the trophy.</w:t>
      </w:r>
      <w:r w:rsidR="002013FC" w:rsidRPr="00573F55">
        <w:rPr>
          <w:rFonts w:eastAsia="Times New Roman"/>
          <w:color w:val="2E74B5"/>
          <w:sz w:val="28"/>
          <w:szCs w:val="28"/>
        </w:rPr>
        <w:t xml:space="preserve"> </w:t>
      </w:r>
    </w:p>
    <w:sectPr w:rsidR="002013FC" w:rsidSect="00721873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E9EAD" w14:textId="77777777" w:rsidR="00647FBD" w:rsidRDefault="00647FBD">
      <w:pPr>
        <w:spacing w:after="0" w:line="240" w:lineRule="auto"/>
      </w:pPr>
      <w:r>
        <w:separator/>
      </w:r>
    </w:p>
  </w:endnote>
  <w:endnote w:type="continuationSeparator" w:id="0">
    <w:p w14:paraId="7D08FFF8" w14:textId="77777777" w:rsidR="00647FBD" w:rsidRDefault="0064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5EC7F" w14:textId="707B7733" w:rsidR="0069271B" w:rsidRPr="00632DDB" w:rsidRDefault="00FF3760">
    <w:pPr>
      <w:pStyle w:val="Footer"/>
      <w:rPr>
        <w:i/>
        <w:iCs/>
        <w:sz w:val="18"/>
        <w:szCs w:val="18"/>
      </w:rPr>
    </w:pPr>
    <w:r>
      <w:rPr>
        <w:i/>
        <w:iCs/>
        <w:sz w:val="18"/>
        <w:szCs w:val="18"/>
      </w:rPr>
      <w:t>Revi</w:t>
    </w:r>
    <w:r w:rsidR="00632DDB" w:rsidRPr="00632DDB">
      <w:rPr>
        <w:i/>
        <w:iCs/>
        <w:sz w:val="18"/>
        <w:szCs w:val="18"/>
      </w:rPr>
      <w:t>e</w:t>
    </w:r>
    <w:r>
      <w:rPr>
        <w:i/>
        <w:iCs/>
        <w:sz w:val="18"/>
        <w:szCs w:val="18"/>
      </w:rPr>
      <w:t>we</w:t>
    </w:r>
    <w:r w:rsidR="00632DDB" w:rsidRPr="00632DDB">
      <w:rPr>
        <w:i/>
        <w:iCs/>
        <w:sz w:val="18"/>
        <w:szCs w:val="18"/>
      </w:rPr>
      <w:t xml:space="preserve">d </w:t>
    </w:r>
    <w:r>
      <w:rPr>
        <w:i/>
        <w:iCs/>
        <w:sz w:val="18"/>
        <w:szCs w:val="18"/>
      </w:rPr>
      <w:t>27Feb</w:t>
    </w:r>
    <w:r w:rsidR="00632DDB" w:rsidRPr="00632DDB">
      <w:rPr>
        <w:i/>
        <w:iCs/>
        <w:sz w:val="18"/>
        <w:szCs w:val="18"/>
      </w:rPr>
      <w:t>202</w:t>
    </w:r>
    <w:r>
      <w:rPr>
        <w:i/>
        <w:iCs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4153F" w14:textId="77777777" w:rsidR="00647FBD" w:rsidRDefault="00647FBD">
      <w:pPr>
        <w:spacing w:after="0" w:line="240" w:lineRule="auto"/>
      </w:pPr>
      <w:r>
        <w:separator/>
      </w:r>
    </w:p>
  </w:footnote>
  <w:footnote w:type="continuationSeparator" w:id="0">
    <w:p w14:paraId="3B9B94E6" w14:textId="77777777" w:rsidR="00647FBD" w:rsidRDefault="0064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22C30" w14:textId="77777777" w:rsidR="00A345CD" w:rsidRDefault="00272A22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5DFA7050" wp14:editId="6BB3A312">
          <wp:extent cx="1295400" cy="1205138"/>
          <wp:effectExtent l="0" t="0" r="0" b="0"/>
          <wp:docPr id="3" name="Picture 2" descr="560_AKVG">
            <a:extLst xmlns:a="http://schemas.openxmlformats.org/drawingml/2006/main">
              <a:ext uri="{FF2B5EF4-FFF2-40B4-BE49-F238E27FC236}">
                <a16:creationId xmlns:a16="http://schemas.microsoft.com/office/drawing/2014/main" id="{CF458FAE-0FE1-4671-8B80-E4A6CF22A3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560_AKVG">
                    <a:extLst>
                      <a:ext uri="{FF2B5EF4-FFF2-40B4-BE49-F238E27FC236}">
                        <a16:creationId xmlns:a16="http://schemas.microsoft.com/office/drawing/2014/main" id="{CF458FAE-0FE1-4671-8B80-E4A6CF22A33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8" cy="1211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22C5"/>
    <w:multiLevelType w:val="hybridMultilevel"/>
    <w:tmpl w:val="AF5E2962"/>
    <w:lvl w:ilvl="0" w:tplc="447CB9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50"/>
    <w:rsid w:val="0007648D"/>
    <w:rsid w:val="002013FC"/>
    <w:rsid w:val="00272A22"/>
    <w:rsid w:val="0033373E"/>
    <w:rsid w:val="003F428F"/>
    <w:rsid w:val="00513E96"/>
    <w:rsid w:val="00573F55"/>
    <w:rsid w:val="005901B3"/>
    <w:rsid w:val="005D2C65"/>
    <w:rsid w:val="005F1BE7"/>
    <w:rsid w:val="00632DDB"/>
    <w:rsid w:val="00636EDD"/>
    <w:rsid w:val="00647FBD"/>
    <w:rsid w:val="0069271B"/>
    <w:rsid w:val="006E5C4F"/>
    <w:rsid w:val="00822B44"/>
    <w:rsid w:val="009868CA"/>
    <w:rsid w:val="009A58D5"/>
    <w:rsid w:val="009B6D50"/>
    <w:rsid w:val="00A15312"/>
    <w:rsid w:val="00A345CD"/>
    <w:rsid w:val="00A37604"/>
    <w:rsid w:val="00B307D2"/>
    <w:rsid w:val="00C24F15"/>
    <w:rsid w:val="00C314FA"/>
    <w:rsid w:val="00C81A89"/>
    <w:rsid w:val="00CD450E"/>
    <w:rsid w:val="00D423EF"/>
    <w:rsid w:val="00D53C47"/>
    <w:rsid w:val="00E777A0"/>
    <w:rsid w:val="00F075CB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F5157"/>
  <w15:chartTrackingRefBased/>
  <w15:docId w15:val="{46FE0C57-5324-4FAD-A616-130BD48A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50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9B6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6D5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B6D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6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D50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B6D5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3F428F"/>
    <w:pPr>
      <w:spacing w:after="0" w:line="240" w:lineRule="auto"/>
      <w:ind w:left="720"/>
    </w:pPr>
    <w:rPr>
      <w:rFonts w:ascii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2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71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Courtney</dc:creator>
  <cp:keywords/>
  <dc:description/>
  <cp:lastModifiedBy>peter kelham</cp:lastModifiedBy>
  <cp:revision>2</cp:revision>
  <dcterms:created xsi:type="dcterms:W3CDTF">2025-02-27T09:59:00Z</dcterms:created>
  <dcterms:modified xsi:type="dcterms:W3CDTF">2025-02-27T09:59:00Z</dcterms:modified>
</cp:coreProperties>
</file>